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B823D4">
      <w:r>
        <w:t>Name: ______________________________I can describe</w:t>
      </w:r>
      <w:r w:rsidR="00DB7FE1">
        <w:t xml:space="preserve"> </w:t>
      </w:r>
      <w:r>
        <w:t xml:space="preserve">the </w:t>
      </w:r>
      <w:r w:rsidR="00DB7FE1">
        <w:t>point of view</w:t>
      </w:r>
      <w:r>
        <w:t xml:space="preserve"> of characters in a story and compare them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B7FE1">
        <w:t>to my own</w:t>
      </w:r>
      <w:r>
        <w:t xml:space="preserve"> point of view</w:t>
      </w:r>
      <w:r w:rsidR="00627A61">
        <w:t>.</w:t>
      </w:r>
    </w:p>
    <w:p w:rsidR="004A39B8" w:rsidRDefault="00DB7FE1" w:rsidP="00627A61">
      <w:pPr>
        <w:pStyle w:val="NoSpacing"/>
        <w:jc w:val="center"/>
        <w:rPr>
          <w:b/>
        </w:rPr>
      </w:pPr>
      <w:r>
        <w:rPr>
          <w:b/>
        </w:rPr>
        <w:t>Point of View</w:t>
      </w:r>
      <w:r w:rsidR="00627A61">
        <w:rPr>
          <w:b/>
        </w:rPr>
        <w:t xml:space="preserve"> </w:t>
      </w:r>
    </w:p>
    <w:p w:rsidR="00627A61" w:rsidRDefault="004A39B8" w:rsidP="00627A61">
      <w:pPr>
        <w:pStyle w:val="NoSpacing"/>
        <w:jc w:val="center"/>
        <w:rPr>
          <w:b/>
        </w:rPr>
      </w:pPr>
      <w:r>
        <w:rPr>
          <w:b/>
        </w:rPr>
        <w:t>Passage-</w:t>
      </w:r>
      <w:r w:rsidR="00DB7FE1">
        <w:rPr>
          <w:b/>
        </w:rPr>
        <w:t>The Injured Squirrel</w:t>
      </w:r>
    </w:p>
    <w:p w:rsidR="00627A61" w:rsidRPr="00627A61" w:rsidRDefault="00627A61" w:rsidP="00627A61">
      <w:pPr>
        <w:pStyle w:val="NoSpacing"/>
        <w:jc w:val="center"/>
        <w:rPr>
          <w:b/>
        </w:rPr>
      </w:pPr>
    </w:p>
    <w:p w:rsidR="00627A61" w:rsidRPr="004A39B8" w:rsidRDefault="00DB7FE1" w:rsidP="00627A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Sometimes characters in the same story can have different points of view</w:t>
      </w:r>
      <w:r w:rsidR="004A39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Do the characters in this passage all believe the same thing about the squirrel? Explain why or why not using details from the passage.</w:t>
      </w:r>
    </w:p>
    <w:p w:rsidR="00627A61" w:rsidRDefault="00627A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8747" wp14:editId="17346964">
                <wp:simplePos x="0" y="0"/>
                <wp:positionH relativeFrom="column">
                  <wp:posOffset>705428</wp:posOffset>
                </wp:positionH>
                <wp:positionV relativeFrom="paragraph">
                  <wp:posOffset>325120</wp:posOffset>
                </wp:positionV>
                <wp:extent cx="235390" cy="226337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0" cy="2263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5.55pt;margin-top:25.6pt;width:18.5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" fillcolor="white [3201]" strokecolor="white [3212]" strokeweight="2pt"/>
            </w:pict>
          </mc:Fallback>
        </mc:AlternateContent>
      </w:r>
      <w:r w:rsidR="00B823D4">
        <w:t xml:space="preserve">             </w:t>
      </w:r>
      <w:r>
        <w:rPr>
          <w:noProof/>
        </w:rPr>
        <w:drawing>
          <wp:inline distT="0" distB="0" distL="0" distR="0" wp14:anchorId="50BBD674" wp14:editId="511EF1A9">
            <wp:extent cx="5943600" cy="290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B8" w:rsidRDefault="004A39B8" w:rsidP="004A39B8">
      <w:pPr>
        <w:pStyle w:val="NoSpacing"/>
        <w:rPr>
          <w:b/>
          <w:sz w:val="24"/>
          <w:szCs w:val="24"/>
        </w:rPr>
      </w:pPr>
    </w:p>
    <w:p w:rsidR="004A39B8" w:rsidRPr="004A39B8" w:rsidRDefault="00DB7FE1" w:rsidP="004A39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do you think happened to the squirrel?  Which character’s point of view is most like your own? Explain why using details to support your answer.</w:t>
      </w:r>
    </w:p>
    <w:p w:rsidR="00627A61" w:rsidRPr="004A39B8" w:rsidRDefault="004A39B8">
      <w:pPr>
        <w:rPr>
          <w:b/>
        </w:rPr>
      </w:pPr>
      <w:r w:rsidRPr="004A3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93B4" wp14:editId="36A65A60">
                <wp:simplePos x="0" y="0"/>
                <wp:positionH relativeFrom="column">
                  <wp:posOffset>604200</wp:posOffset>
                </wp:positionH>
                <wp:positionV relativeFrom="paragraph">
                  <wp:posOffset>309515</wp:posOffset>
                </wp:positionV>
                <wp:extent cx="234950" cy="226060"/>
                <wp:effectExtent l="0" t="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55pt;margin-top:24.35pt;width:18.5pt;height:1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" fillcolor="window" strokecolor="window" strokeweight="2pt"/>
            </w:pict>
          </mc:Fallback>
        </mc:AlternateContent>
      </w:r>
      <w:r w:rsidR="00B823D4">
        <w:rPr>
          <w:b/>
        </w:rPr>
        <w:t xml:space="preserve"> </w:t>
      </w:r>
      <w:bookmarkStart w:id="0" w:name="_GoBack"/>
      <w:bookmarkEnd w:id="0"/>
      <w:r w:rsidR="00B823D4">
        <w:rPr>
          <w:b/>
        </w:rPr>
        <w:t xml:space="preserve">       </w:t>
      </w:r>
      <w:r w:rsidRPr="004A39B8">
        <w:rPr>
          <w:b/>
          <w:noProof/>
        </w:rPr>
        <w:drawing>
          <wp:inline distT="0" distB="0" distL="0" distR="0" wp14:anchorId="26E5E3A0" wp14:editId="5C5A474B">
            <wp:extent cx="5943600" cy="290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A61" w:rsidRPr="004A39B8" w:rsidSect="00B82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1"/>
    <w:rsid w:val="000C7E6C"/>
    <w:rsid w:val="004A39B8"/>
    <w:rsid w:val="00627A61"/>
    <w:rsid w:val="008A1D15"/>
    <w:rsid w:val="00B823D4"/>
    <w:rsid w:val="00C4623F"/>
    <w:rsid w:val="00D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2012-04-13T17:54:00Z</dcterms:created>
  <dcterms:modified xsi:type="dcterms:W3CDTF">2012-04-13T17:54:00Z</dcterms:modified>
</cp:coreProperties>
</file>