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8" w:rsidRPr="00614A88" w:rsidRDefault="00D548BA" w:rsidP="00D548BA">
      <w:pPr>
        <w:pStyle w:val="NoSpacing"/>
        <w:rPr>
          <w:b/>
        </w:rPr>
      </w:pPr>
      <w:bookmarkStart w:id="0" w:name="_GoBack"/>
      <w:bookmarkEnd w:id="0"/>
      <w:r w:rsidRPr="00614A88">
        <w:rPr>
          <w:b/>
        </w:rPr>
        <w:t>Engagement Options for Whole Group Lessons</w:t>
      </w:r>
    </w:p>
    <w:p w:rsidR="00D548BA" w:rsidRDefault="00D548BA" w:rsidP="00D548BA">
      <w:pPr>
        <w:pStyle w:val="NoSpacing"/>
      </w:pPr>
    </w:p>
    <w:p w:rsidR="00D548BA" w:rsidRPr="00D548BA" w:rsidRDefault="00D548BA" w:rsidP="00D548BA">
      <w:pPr>
        <w:pStyle w:val="NoSpacing"/>
        <w:rPr>
          <w:b/>
        </w:rPr>
      </w:pPr>
      <w:r w:rsidRPr="00D548BA">
        <w:rPr>
          <w:b/>
        </w:rPr>
        <w:t>Anticipation Guides</w:t>
      </w:r>
    </w:p>
    <w:p w:rsidR="00D548BA" w:rsidRDefault="00D548BA" w:rsidP="00D548BA">
      <w:pPr>
        <w:pStyle w:val="NoSpacing"/>
      </w:pPr>
      <w:proofErr w:type="gramStart"/>
      <w:r>
        <w:t>Used to help engage students during previewing of text</w:t>
      </w:r>
      <w:r w:rsidR="008C4AD2">
        <w:t xml:space="preserve"> and give purpose throughout lesson.</w:t>
      </w:r>
      <w:proofErr w:type="gramEnd"/>
    </w:p>
    <w:p w:rsidR="00D548BA" w:rsidRPr="00D548BA" w:rsidRDefault="00CE0CD0" w:rsidP="00D548BA">
      <w:pPr>
        <w:pStyle w:val="NoSpacing"/>
      </w:pPr>
      <w:hyperlink r:id="rId5" w:history="1">
        <w:r w:rsidR="00D548BA" w:rsidRPr="00D548BA">
          <w:rPr>
            <w:rStyle w:val="Hyperlink"/>
            <w:color w:val="auto"/>
            <w:u w:val="none"/>
          </w:rPr>
          <w:t>http://www.readwritethink.org/files/resources/lesson_images/lesson226/anticipation.pdf</w:t>
        </w:r>
      </w:hyperlink>
    </w:p>
    <w:p w:rsidR="00D548BA" w:rsidRPr="00D548BA" w:rsidRDefault="00CE0CD0" w:rsidP="00D548BA">
      <w:pPr>
        <w:pStyle w:val="NoSpacing"/>
      </w:pPr>
      <w:hyperlink r:id="rId6" w:history="1">
        <w:r w:rsidR="00D548BA" w:rsidRPr="00D548BA">
          <w:rPr>
            <w:rStyle w:val="Hyperlink"/>
            <w:color w:val="auto"/>
            <w:u w:val="none"/>
          </w:rPr>
          <w:t>http://www.readwritethink.org/files/resources/printouts/AnticipationGuide.pdf</w:t>
        </w:r>
      </w:hyperlink>
    </w:p>
    <w:p w:rsidR="00D548BA" w:rsidRDefault="00D548BA" w:rsidP="00D548BA">
      <w:pPr>
        <w:pStyle w:val="NoSpacing"/>
      </w:pPr>
    </w:p>
    <w:p w:rsidR="00D548BA" w:rsidRPr="00D548BA" w:rsidRDefault="00D548BA" w:rsidP="00D548BA">
      <w:pPr>
        <w:pStyle w:val="NoSpacing"/>
        <w:rPr>
          <w:b/>
        </w:rPr>
      </w:pPr>
      <w:r w:rsidRPr="00D548BA">
        <w:rPr>
          <w:b/>
        </w:rPr>
        <w:t>Take a stand activity</w:t>
      </w:r>
    </w:p>
    <w:p w:rsidR="00D548BA" w:rsidRDefault="00D548BA" w:rsidP="00D548BA">
      <w:pPr>
        <w:pStyle w:val="NoSpacing"/>
      </w:pPr>
      <w:r>
        <w:t>Write an opinions/statement on the board that has to do with lesson (Ex. A main idea is found at the beginning of a story.) Allow student to take a stand and move around the room to one side/one corner to show whether they agree or disagree. Students can also be required to provide a description as to why or why not. Then teach lesson, and allow students at the end of the lesson to take a stand again, and describe how their opinion changed/stayed the same and why.</w:t>
      </w:r>
    </w:p>
    <w:p w:rsidR="00D548BA" w:rsidRDefault="00CE0CD0" w:rsidP="00D548BA">
      <w:pPr>
        <w:pStyle w:val="NoSpacing"/>
      </w:pPr>
      <w:hyperlink r:id="rId7" w:history="1">
        <w:r w:rsidR="00D548BA" w:rsidRPr="00561991">
          <w:rPr>
            <w:rStyle w:val="Hyperlink"/>
          </w:rPr>
          <w:t>http://tennesseesaves.org/teachingresources/teachingtools/opinionlessonplan.pdf</w:t>
        </w:r>
      </w:hyperlink>
      <w:r w:rsidR="00D548BA">
        <w:t xml:space="preserve">  (Lesson doesn’t go, but two posters can be printed and used for your corners or walls)</w:t>
      </w:r>
    </w:p>
    <w:p w:rsidR="00D548BA" w:rsidRDefault="00D548BA" w:rsidP="00D548BA">
      <w:pPr>
        <w:pStyle w:val="NoSpacing"/>
      </w:pPr>
    </w:p>
    <w:p w:rsidR="00A113D3" w:rsidRDefault="00A113D3" w:rsidP="00D548BA">
      <w:pPr>
        <w:pStyle w:val="NoSpacing"/>
        <w:rPr>
          <w:b/>
        </w:rPr>
      </w:pPr>
      <w:r w:rsidRPr="00A113D3">
        <w:rPr>
          <w:b/>
        </w:rPr>
        <w:t>Predictions/Visualizing/Asking Yourself Questions</w:t>
      </w:r>
      <w:r w:rsidR="00E96A9A">
        <w:rPr>
          <w:b/>
        </w:rPr>
        <w:t>/Making Connections</w:t>
      </w:r>
    </w:p>
    <w:p w:rsidR="00A113D3" w:rsidRPr="00A113D3" w:rsidRDefault="00A113D3" w:rsidP="00D548BA">
      <w:pPr>
        <w:pStyle w:val="NoSpacing"/>
      </w:pPr>
      <w:r w:rsidRPr="00A113D3">
        <w:t xml:space="preserve">Read only a portion of the whole group text. Stop and have students use a sticky note to list predictions, or draw pictures of what is happening in the story, or write down three questions they have at this point in the story, </w:t>
      </w:r>
      <w:r w:rsidR="00E96A9A">
        <w:t xml:space="preserve">or make connections to self-another text-or the world, </w:t>
      </w:r>
      <w:r w:rsidRPr="00A113D3">
        <w:t xml:space="preserve">etc. Then read some more, and have students share aloud or with a partner how any of these </w:t>
      </w:r>
      <w:r>
        <w:t>have come true/not true,</w:t>
      </w:r>
      <w:r w:rsidRPr="00A113D3">
        <w:t xml:space="preserve"> changed</w:t>
      </w:r>
      <w:r>
        <w:t>, or been answered/not answered</w:t>
      </w:r>
      <w:r w:rsidR="00E96A9A">
        <w:t>, or new connections have been made</w:t>
      </w:r>
      <w:r w:rsidRPr="00A113D3">
        <w:t>.</w:t>
      </w:r>
    </w:p>
    <w:p w:rsidR="00A113D3" w:rsidRDefault="00A113D3" w:rsidP="00D548BA">
      <w:pPr>
        <w:pStyle w:val="NoSpacing"/>
      </w:pPr>
    </w:p>
    <w:p w:rsidR="008C4AD2" w:rsidRPr="008C4AD2" w:rsidRDefault="008C4AD2" w:rsidP="00D548BA">
      <w:pPr>
        <w:pStyle w:val="NoSpacing"/>
        <w:rPr>
          <w:b/>
        </w:rPr>
      </w:pPr>
      <w:r w:rsidRPr="008C4AD2">
        <w:rPr>
          <w:b/>
        </w:rPr>
        <w:t>Choice Menu</w:t>
      </w:r>
    </w:p>
    <w:p w:rsidR="00614A88" w:rsidRDefault="008C4AD2" w:rsidP="00D548BA">
      <w:pPr>
        <w:pStyle w:val="NoSpacing"/>
      </w:pPr>
      <w:r>
        <w:t>Give student</w:t>
      </w:r>
      <w:r w:rsidR="00614A88">
        <w:t>s several options of</w:t>
      </w:r>
      <w:r>
        <w:t xml:space="preserve"> </w:t>
      </w:r>
      <w:r w:rsidR="00614A88">
        <w:t xml:space="preserve">text &amp; </w:t>
      </w:r>
      <w:r>
        <w:t>activities</w:t>
      </w:r>
      <w:r w:rsidR="00614A88">
        <w:t xml:space="preserve"> the can choose to complete with the whole group text</w:t>
      </w:r>
      <w:r>
        <w:t xml:space="preserve">. </w:t>
      </w:r>
    </w:p>
    <w:p w:rsidR="00614A88" w:rsidRDefault="00CE0CD0" w:rsidP="00D548BA">
      <w:pPr>
        <w:pStyle w:val="NoSpacing"/>
      </w:pPr>
      <w:hyperlink r:id="rId8" w:history="1">
        <w:r w:rsidR="00614A88" w:rsidRPr="00561991">
          <w:rPr>
            <w:rStyle w:val="Hyperlink"/>
          </w:rPr>
          <w:t>http://daretodifferentiate.wikispaces.com/Choice+Boards</w:t>
        </w:r>
      </w:hyperlink>
      <w:r w:rsidR="00614A88">
        <w:t xml:space="preserve"> (Many different menu options)</w:t>
      </w:r>
    </w:p>
    <w:p w:rsidR="00614A88" w:rsidRDefault="00614A88" w:rsidP="00D548BA">
      <w:pPr>
        <w:pStyle w:val="NoSpacing"/>
      </w:pPr>
    </w:p>
    <w:p w:rsidR="00614A88" w:rsidRDefault="00614A88" w:rsidP="00D548BA">
      <w:pPr>
        <w:pStyle w:val="NoSpacing"/>
      </w:pPr>
      <w:r w:rsidRPr="00614A88">
        <w:rPr>
          <w:b/>
        </w:rPr>
        <w:t>Text choice</w:t>
      </w:r>
      <w:r>
        <w:t xml:space="preserve">-After </w:t>
      </w:r>
      <w:proofErr w:type="spellStart"/>
      <w:r>
        <w:t>minilesson</w:t>
      </w:r>
      <w:proofErr w:type="spellEnd"/>
      <w:r>
        <w:t xml:space="preserve">/introduction, allow students to read whole group text with a </w:t>
      </w:r>
      <w:proofErr w:type="gramStart"/>
      <w:r>
        <w:t>purpose(</w:t>
      </w:r>
      <w:proofErr w:type="gramEnd"/>
      <w:r>
        <w:t>be sure to give them a central question they are responsible for answering when they return) with a partner, small group, or independently. Then pull students back together to discuss text points you want to be sure they get.</w:t>
      </w:r>
    </w:p>
    <w:p w:rsidR="00614A88" w:rsidRDefault="00614A88" w:rsidP="00D548BA">
      <w:pPr>
        <w:pStyle w:val="NoSpacing"/>
      </w:pPr>
    </w:p>
    <w:p w:rsidR="00614A88" w:rsidRDefault="00614A88" w:rsidP="00D548BA">
      <w:pPr>
        <w:pStyle w:val="NoSpacing"/>
      </w:pPr>
      <w:r w:rsidRPr="00614A88">
        <w:rPr>
          <w:b/>
        </w:rPr>
        <w:t>Activity choice</w:t>
      </w:r>
      <w:r>
        <w:t>-Ex. Main Idea lesson</w:t>
      </w:r>
    </w:p>
    <w:p w:rsidR="00614A88" w:rsidRDefault="00614A88" w:rsidP="00D548BA">
      <w:pPr>
        <w:pStyle w:val="NoSpacing"/>
      </w:pPr>
      <w:r>
        <w:t>*</w:t>
      </w:r>
      <w:r w:rsidR="008C4AD2">
        <w:t>Complete graphic organizer</w:t>
      </w:r>
      <w:r>
        <w:t>/mind map</w:t>
      </w:r>
      <w:r w:rsidR="008C4AD2">
        <w:t xml:space="preserve"> after reading text</w:t>
      </w:r>
      <w:r>
        <w:t>.</w:t>
      </w:r>
    </w:p>
    <w:p w:rsidR="00614A88" w:rsidRDefault="00614A88" w:rsidP="00D548BA">
      <w:pPr>
        <w:pStyle w:val="NoSpacing"/>
      </w:pPr>
      <w:r>
        <w:t>*D</w:t>
      </w:r>
      <w:r w:rsidR="008C4AD2">
        <w:t>raw a picture that expresses the main idea and several story details</w:t>
      </w:r>
      <w:r>
        <w:t>. Have a partner guess the main idea drawn.</w:t>
      </w:r>
    </w:p>
    <w:p w:rsidR="008C4AD2" w:rsidRDefault="00614A88" w:rsidP="00D548BA">
      <w:pPr>
        <w:pStyle w:val="NoSpacing"/>
      </w:pPr>
      <w:r>
        <w:t>*C</w:t>
      </w:r>
      <w:r w:rsidR="008C4AD2">
        <w:t>reate a spid</w:t>
      </w:r>
      <w:r>
        <w:t>er (center of body is main idea</w:t>
      </w:r>
      <w:r w:rsidR="008C4AD2">
        <w:t>-legs are details</w:t>
      </w:r>
      <w:r>
        <w:t>). Have a partner read legs</w:t>
      </w:r>
      <w:r w:rsidR="008C4AD2">
        <w:t xml:space="preserve"> and try to guess the main idea</w:t>
      </w:r>
      <w:r>
        <w:t>-can cover</w:t>
      </w:r>
      <w:r w:rsidR="008C4AD2">
        <w:t xml:space="preserve"> with post-it.</w:t>
      </w:r>
    </w:p>
    <w:p w:rsidR="00614A88" w:rsidRDefault="00614A88" w:rsidP="00D548BA">
      <w:pPr>
        <w:pStyle w:val="NoSpacing"/>
      </w:pPr>
      <w:r>
        <w:t xml:space="preserve">*Write a story that has the same main idea as the text you read. </w:t>
      </w:r>
      <w:r>
        <w:br/>
      </w:r>
    </w:p>
    <w:p w:rsidR="00614A88" w:rsidRDefault="00122374" w:rsidP="00D548BA">
      <w:pPr>
        <w:pStyle w:val="NoSpacing"/>
        <w:rPr>
          <w:b/>
        </w:rPr>
      </w:pPr>
      <w:r>
        <w:rPr>
          <w:b/>
        </w:rPr>
        <w:t>Reading for Meaning</w:t>
      </w:r>
    </w:p>
    <w:p w:rsidR="00122374" w:rsidRDefault="00122374" w:rsidP="00D548BA">
      <w:pPr>
        <w:pStyle w:val="NoSpacing"/>
      </w:pPr>
      <w:r>
        <w:t>(My Silver/Strong handbook is at HES. I will get it to you the next time I am at PME.)</w:t>
      </w:r>
      <w:r w:rsidR="009E0CD9">
        <w:t xml:space="preserve"> Beth probably has a copy as well, or another teacher who has been in the district for 4-5 years.</w:t>
      </w:r>
    </w:p>
    <w:p w:rsidR="00122374" w:rsidRDefault="00122374" w:rsidP="00D548BA">
      <w:pPr>
        <w:pStyle w:val="NoSpacing"/>
      </w:pPr>
    </w:p>
    <w:p w:rsidR="00122374" w:rsidRDefault="00122374" w:rsidP="00D548BA">
      <w:pPr>
        <w:pStyle w:val="NoSpacing"/>
      </w:pPr>
    </w:p>
    <w:p w:rsidR="00122374" w:rsidRDefault="00122374" w:rsidP="00D548BA">
      <w:pPr>
        <w:pStyle w:val="NoSpacing"/>
      </w:pPr>
    </w:p>
    <w:p w:rsidR="00122374" w:rsidRPr="00122374" w:rsidRDefault="00122374" w:rsidP="00D548BA">
      <w:pPr>
        <w:pStyle w:val="NoSpacing"/>
      </w:pPr>
    </w:p>
    <w:sectPr w:rsidR="00122374" w:rsidRPr="00122374" w:rsidSect="0098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A"/>
    <w:rsid w:val="00122374"/>
    <w:rsid w:val="00614A88"/>
    <w:rsid w:val="007D2DE7"/>
    <w:rsid w:val="008C4AD2"/>
    <w:rsid w:val="008F22F4"/>
    <w:rsid w:val="00985E71"/>
    <w:rsid w:val="009E0CD9"/>
    <w:rsid w:val="00A113D3"/>
    <w:rsid w:val="00CE0CD0"/>
    <w:rsid w:val="00D548BA"/>
    <w:rsid w:val="00E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todifferentiate.wikispaces.com/Choice+Bo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nnesseesaves.org/teachingresources/teachingtools/opinionlessonpla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writethink.org/files/resources/printouts/AnticipationGuide.pdf" TargetMode="External"/><Relationship Id="rId5" Type="http://schemas.openxmlformats.org/officeDocument/2006/relationships/hyperlink" Target="http://www.readwritethink.org/files/resources/lesson_images/lesson226/anticip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tlottes</dc:creator>
  <cp:lastModifiedBy>Lottes, Tiffany NBCT</cp:lastModifiedBy>
  <cp:revision>2</cp:revision>
  <dcterms:created xsi:type="dcterms:W3CDTF">2011-11-30T19:36:00Z</dcterms:created>
  <dcterms:modified xsi:type="dcterms:W3CDTF">2011-11-30T19:36:00Z</dcterms:modified>
</cp:coreProperties>
</file>